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6D" w:rsidRDefault="007902FA" w:rsidP="007902FA">
      <w:pPr>
        <w:widowControl/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</w:rPr>
      </w:pPr>
      <w:r w:rsidRPr="007902F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附近的公交线路主要有：</w:t>
      </w:r>
    </w:p>
    <w:p w:rsidR="0008266D" w:rsidRDefault="007902FA" w:rsidP="007902FA">
      <w:pPr>
        <w:widowControl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7902F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</w:t>
      </w:r>
      <w:r w:rsidRPr="007902F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 xml:space="preserve">　1．保福寺桥南的线路：</w:t>
      </w:r>
    </w:p>
    <w:p w:rsidR="0008266D" w:rsidRDefault="00A51688" w:rsidP="0008266D">
      <w:pPr>
        <w:widowControl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8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466路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660路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特19路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运通109线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601路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611路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630路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634路</w:t>
      </w:r>
    </w:p>
    <w:p w:rsidR="0008266D" w:rsidRDefault="007902FA" w:rsidP="0008266D">
      <w:pPr>
        <w:widowControl/>
        <w:ind w:firstLine="480"/>
        <w:rPr>
          <w:rFonts w:ascii="微软雅黑" w:eastAsia="微软雅黑" w:hAnsi="微软雅黑" w:cs="宋体"/>
          <w:bCs/>
          <w:color w:val="333333"/>
          <w:kern w:val="0"/>
          <w:sz w:val="24"/>
          <w:szCs w:val="24"/>
        </w:rPr>
      </w:pPr>
      <w:r w:rsidRPr="007902FA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2．保福寺桥西的线路：</w:t>
      </w:r>
    </w:p>
    <w:p w:rsidR="007902FA" w:rsidRDefault="00A51688" w:rsidP="0008266D">
      <w:pPr>
        <w:widowControl/>
        <w:ind w:firstLine="482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26路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333内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333外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466路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498路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601路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611路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634路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740内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740外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740外公益西桥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913路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983路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机场大巴中关村线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快速直达专线37路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快速直达专线7路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特15路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特9内环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特9外环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r w:rsidRP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运通113线</w:t>
      </w:r>
      <w:r w:rsidR="007902FA" w:rsidRPr="007902F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7902FA" w:rsidRPr="007902FA" w:rsidRDefault="007902FA" w:rsidP="007902FA">
      <w:pPr>
        <w:widowControl/>
        <w:spacing w:line="450" w:lineRule="atLeas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7902FA" w:rsidRPr="007902FA" w:rsidRDefault="007902FA" w:rsidP="007902FA">
      <w:pPr>
        <w:widowControl/>
        <w:spacing w:line="450" w:lineRule="atLeas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02F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最近的地铁线路主要有：</w:t>
      </w:r>
      <w:r w:rsidRPr="007902F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地铁10号线、13号线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  <w:r w:rsidRPr="007902F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 xml:space="preserve">　　地铁10号线在“知春里”站</w:t>
      </w:r>
      <w:r w:rsidR="00A5168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或“知春路”站</w:t>
      </w:r>
      <w:r w:rsidRPr="007902F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下车。地铁13号线在“知春路”站下车。</w:t>
      </w:r>
      <w:r w:rsidRPr="007902F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7902F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7902FA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宾馆分布情况如下</w:t>
      </w:r>
      <w:r w:rsidR="005D1C21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，</w:t>
      </w:r>
      <w:bookmarkStart w:id="0" w:name="_GoBack"/>
      <w:bookmarkEnd w:id="0"/>
      <w:r w:rsidRPr="007902FA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仅供参考，实际价格以宾馆、招待所报价为准：</w:t>
      </w:r>
    </w:p>
    <w:tbl>
      <w:tblPr>
        <w:tblW w:w="6096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59"/>
        <w:gridCol w:w="1701"/>
        <w:gridCol w:w="2126"/>
      </w:tblGrid>
      <w:tr w:rsidR="005D1C21" w:rsidRPr="007902FA" w:rsidTr="005D1C21">
        <w:tc>
          <w:tcPr>
            <w:tcW w:w="710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spacing w:line="450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spacing w:line="450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宾馆名称</w:t>
            </w:r>
          </w:p>
        </w:tc>
        <w:tc>
          <w:tcPr>
            <w:tcW w:w="1701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spacing w:line="450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26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spacing w:line="450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地址</w:t>
            </w:r>
          </w:p>
        </w:tc>
      </w:tr>
      <w:tr w:rsidR="005D1C21" w:rsidRPr="007902FA" w:rsidTr="005D1C21">
        <w:tc>
          <w:tcPr>
            <w:tcW w:w="710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中科院空间会议中心</w:t>
            </w:r>
          </w:p>
        </w:tc>
        <w:tc>
          <w:tcPr>
            <w:tcW w:w="1701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D1C21" w:rsidRPr="007902FA" w:rsidRDefault="005D1C21" w:rsidP="008B7E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010-6258291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2126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海淀区中关村南二条甲1号</w:t>
            </w:r>
          </w:p>
        </w:tc>
      </w:tr>
      <w:tr w:rsidR="005D1C21" w:rsidRPr="007902FA" w:rsidTr="005D1C21">
        <w:tc>
          <w:tcPr>
            <w:tcW w:w="710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青年公寓2号楼 地下招待所</w:t>
            </w:r>
          </w:p>
        </w:tc>
        <w:tc>
          <w:tcPr>
            <w:tcW w:w="1701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D1C21" w:rsidRPr="007902FA" w:rsidRDefault="005D1C21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br/>
              <w:t>010-82680799</w:t>
            </w:r>
          </w:p>
        </w:tc>
        <w:tc>
          <w:tcPr>
            <w:tcW w:w="2126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A51688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海淀区中关村东路80号（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中国科学院大学</w:t>
            </w:r>
            <w:r w:rsidRPr="007902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青年公寓）</w:t>
            </w:r>
          </w:p>
        </w:tc>
      </w:tr>
      <w:tr w:rsidR="005D1C21" w:rsidRPr="007902FA" w:rsidTr="005D1C21">
        <w:tc>
          <w:tcPr>
            <w:tcW w:w="710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7902F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物科宾馆</w:t>
            </w:r>
            <w:proofErr w:type="gramEnd"/>
          </w:p>
        </w:tc>
        <w:tc>
          <w:tcPr>
            <w:tcW w:w="1701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D1C21" w:rsidRPr="007902FA" w:rsidRDefault="005D1C21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010-82649140</w:t>
            </w:r>
          </w:p>
        </w:tc>
        <w:tc>
          <w:tcPr>
            <w:tcW w:w="2126" w:type="dx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D1C21" w:rsidRPr="007902FA" w:rsidRDefault="005D1C21" w:rsidP="007902F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7902FA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海淀区中关村南三街8号</w:t>
            </w:r>
          </w:p>
        </w:tc>
      </w:tr>
    </w:tbl>
    <w:p w:rsidR="008A6553" w:rsidRDefault="008A6553"/>
    <w:sectPr w:rsidR="008A6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E6"/>
    <w:rsid w:val="0008266D"/>
    <w:rsid w:val="005D1C21"/>
    <w:rsid w:val="007902FA"/>
    <w:rsid w:val="00843067"/>
    <w:rsid w:val="008A6553"/>
    <w:rsid w:val="008B7E19"/>
    <w:rsid w:val="00A51688"/>
    <w:rsid w:val="00B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7728B1-09D2-467D-9054-8C8D886A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2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902FA"/>
    <w:rPr>
      <w:b/>
      <w:bCs/>
    </w:rPr>
  </w:style>
  <w:style w:type="character" w:customStyle="1" w:styleId="apple-converted-space">
    <w:name w:val="apple-converted-space"/>
    <w:basedOn w:val="a0"/>
    <w:rsid w:val="0079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384</Characters>
  <Application>Microsoft Office Word</Application>
  <DocSecurity>0</DocSecurity>
  <Lines>3</Lines>
  <Paragraphs>1</Paragraphs>
  <ScaleCrop>false</ScaleCrop>
  <Company>cnic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王霞</cp:lastModifiedBy>
  <cp:revision>6</cp:revision>
  <dcterms:created xsi:type="dcterms:W3CDTF">2015-03-13T03:22:00Z</dcterms:created>
  <dcterms:modified xsi:type="dcterms:W3CDTF">2019-02-26T07:25:00Z</dcterms:modified>
</cp:coreProperties>
</file>